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6C" w:rsidRDefault="009F4A6C" w:rsidP="009F4A6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ROMÂNIA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JUDEŢUL VASLUI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COMUNA VĂLENI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CONSILIUL LOCAL VĂLENI</w:t>
      </w:r>
    </w:p>
    <w:p w:rsidR="009F4A6C" w:rsidRDefault="009F4A6C" w:rsidP="009F4A6C">
      <w:pPr>
        <w:ind w:left="-567" w:firstLine="567"/>
        <w:rPr>
          <w:rFonts w:ascii="Times New Roman" w:hAnsi="Times New Roman" w:cs="Times New Roman"/>
          <w:b/>
          <w:sz w:val="20"/>
          <w:szCs w:val="20"/>
        </w:rPr>
      </w:pPr>
    </w:p>
    <w:p w:rsidR="009F4A6C" w:rsidRDefault="009F4A6C" w:rsidP="009F4A6C">
      <w:pPr>
        <w:ind w:left="1593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H O T Ă R Â R E A    Nr. 39 / 2023</w:t>
      </w:r>
    </w:p>
    <w:p w:rsidR="009F4A6C" w:rsidRDefault="009F4A6C" w:rsidP="009F4A6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modificarea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Hotărârii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Consiliului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local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nr.30/ 27.05.2010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vânzarea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unor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suprafețe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teren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domeniul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privat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județul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Vaslui</w:t>
      </w:r>
      <w:proofErr w:type="spellEnd"/>
    </w:p>
    <w:p w:rsidR="009F4A6C" w:rsidRDefault="009F4A6C" w:rsidP="009F4A6C">
      <w:pPr>
        <w:ind w:left="-567" w:firstLine="12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având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vedere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Cererea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înregistrată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sub nr. 4628 din 12.07.2023  a d-</w:t>
      </w:r>
      <w:proofErr w:type="spellStart"/>
      <w:r>
        <w:rPr>
          <w:rFonts w:ascii="Times New Roman" w:hAnsi="Times New Roman" w:cs="Times New Roman"/>
          <w:sz w:val="20"/>
          <w:szCs w:val="20"/>
        </w:rPr>
        <w:t>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Brezianu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Emil,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>
        <w:rPr>
          <w:rFonts w:ascii="Times New Roman" w:hAnsi="Times New Roman" w:cs="Times New Roman"/>
          <w:sz w:val="20"/>
          <w:szCs w:val="20"/>
        </w:rPr>
        <w:t>solicită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renunțarea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  <w:szCs w:val="20"/>
        </w:rPr>
        <w:t>suprafața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1254 </w:t>
      </w:r>
      <w:proofErr w:type="spellStart"/>
      <w:r>
        <w:rPr>
          <w:rFonts w:ascii="Times New Roman" w:hAnsi="Times New Roman" w:cs="Times New Roman"/>
          <w:sz w:val="20"/>
          <w:szCs w:val="20"/>
        </w:rPr>
        <w:t>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intravilan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acordat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vânzare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atibuit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H.C.L.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nr.30/ 27.05.2010, </w:t>
      </w:r>
      <w:proofErr w:type="spellStart"/>
      <w:r>
        <w:rPr>
          <w:rFonts w:ascii="Times New Roman" w:hAnsi="Times New Roman" w:cs="Times New Roman"/>
          <w:sz w:val="20"/>
          <w:szCs w:val="20"/>
        </w:rPr>
        <w:t>poziția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n.139, T-60, P-1431;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Referatul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aprobare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nr.4722 /17 </w:t>
      </w:r>
      <w:proofErr w:type="spellStart"/>
      <w:r>
        <w:rPr>
          <w:rFonts w:ascii="Times New Roman" w:hAnsi="Times New Roman" w:cs="Times New Roman"/>
          <w:sz w:val="20"/>
          <w:szCs w:val="20"/>
        </w:rPr>
        <w:t>iulie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 a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primarului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Raportul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resort nr.4723 /  17 </w:t>
      </w:r>
      <w:proofErr w:type="spellStart"/>
      <w:r>
        <w:rPr>
          <w:rFonts w:ascii="Times New Roman" w:hAnsi="Times New Roman" w:cs="Times New Roman"/>
          <w:sz w:val="20"/>
          <w:szCs w:val="20"/>
        </w:rPr>
        <w:t>iulie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 cu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propunerea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H.C.L.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nr.30/2010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vânzarea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suprafețe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teren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domeniul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>
        <w:rPr>
          <w:rFonts w:ascii="Times New Roman" w:hAnsi="Times New Roman" w:cs="Times New Roman"/>
          <w:sz w:val="20"/>
          <w:szCs w:val="20"/>
        </w:rPr>
        <w:t>baza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renunțării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la </w:t>
      </w:r>
      <w:proofErr w:type="spellStart"/>
      <w:r>
        <w:rPr>
          <w:rFonts w:ascii="Times New Roman" w:hAnsi="Times New Roman" w:cs="Times New Roman"/>
          <w:sz w:val="20"/>
          <w:szCs w:val="20"/>
        </w:rPr>
        <w:t>cerere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 w:cs="Times New Roman"/>
          <w:sz w:val="20"/>
          <w:szCs w:val="20"/>
        </w:rPr>
        <w:t>cumpărare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către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domnul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Brezianu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Emil;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avizele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comisiilor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specialitate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local,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–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Legii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24/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2000 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normele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tehnică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legislative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elaborarea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actelor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normative, </w:t>
      </w:r>
      <w:proofErr w:type="spellStart"/>
      <w:r>
        <w:rPr>
          <w:rFonts w:ascii="Times New Roman" w:hAnsi="Times New Roman" w:cs="Times New Roman"/>
          <w:sz w:val="20"/>
          <w:szCs w:val="20"/>
        </w:rPr>
        <w:t>republicată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F4A6C" w:rsidRDefault="009F4A6C" w:rsidP="009F4A6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dispozițiilor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129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(2)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art.139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.(3)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din OUG nr. 57/ 2019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Codul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Administrativ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9F4A6C" w:rsidRDefault="009F4A6C" w:rsidP="009F4A6C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9F4A6C" w:rsidRDefault="009F4A6C" w:rsidP="009F4A6C">
      <w:pPr>
        <w:ind w:left="696" w:firstLine="7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CONSILIUL LOCAL AL COMUNEI VĂLENI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,  JUDE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ȚUL  VASLUI,</w:t>
      </w:r>
    </w:p>
    <w:p w:rsidR="009F4A6C" w:rsidRDefault="009F4A6C" w:rsidP="009F4A6C">
      <w:pPr>
        <w:ind w:left="-567" w:firstLine="567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H 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O  T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 Ă  R  Ă  Ș  T  E:</w:t>
      </w:r>
    </w:p>
    <w:p w:rsidR="009F4A6C" w:rsidRDefault="009F4A6C" w:rsidP="009F4A6C">
      <w:pPr>
        <w:ind w:left="-567" w:firstLine="567"/>
        <w:rPr>
          <w:rFonts w:ascii="Times New Roman" w:hAnsi="Times New Roman" w:cs="Times New Roman"/>
          <w:b/>
          <w:i/>
          <w:sz w:val="20"/>
          <w:szCs w:val="20"/>
        </w:rPr>
      </w:pPr>
    </w:p>
    <w:p w:rsidR="009F4A6C" w:rsidRDefault="009F4A6C" w:rsidP="009F4A6C">
      <w:pPr>
        <w:ind w:firstLine="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1</w:t>
      </w:r>
      <w:r>
        <w:rPr>
          <w:rFonts w:ascii="Times New Roman" w:hAnsi="Times New Roman" w:cs="Times New Roman"/>
          <w:sz w:val="20"/>
          <w:szCs w:val="20"/>
        </w:rPr>
        <w:t xml:space="preserve">. (1) Se </w:t>
      </w:r>
      <w:proofErr w:type="spellStart"/>
      <w:r>
        <w:rPr>
          <w:rFonts w:ascii="Times New Roman" w:hAnsi="Times New Roman" w:cs="Times New Roman"/>
          <w:sz w:val="20"/>
          <w:szCs w:val="20"/>
        </w:rPr>
        <w:t>aprobă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hotărârii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local al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 nr.30 din 27.05.2010 cu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  <w:szCs w:val="20"/>
        </w:rPr>
        <w:t>vânzarea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suprafețe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teren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domeniul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renunțarea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  <w:szCs w:val="20"/>
        </w:rPr>
        <w:t>cumpărare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cererii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nr.4628/12.07.2023 a d-</w:t>
      </w:r>
      <w:proofErr w:type="spellStart"/>
      <w:r>
        <w:rPr>
          <w:rFonts w:ascii="Times New Roman" w:hAnsi="Times New Roman" w:cs="Times New Roman"/>
          <w:sz w:val="20"/>
          <w:szCs w:val="20"/>
        </w:rPr>
        <w:t>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Brezianu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Emil,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satul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Domnească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>
        <w:rPr>
          <w:rFonts w:ascii="Times New Roman" w:hAnsi="Times New Roman" w:cs="Times New Roman"/>
          <w:sz w:val="20"/>
          <w:szCs w:val="20"/>
        </w:rPr>
        <w:t>suprafeței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1254 </w:t>
      </w:r>
      <w:proofErr w:type="spellStart"/>
      <w:r>
        <w:rPr>
          <w:rFonts w:ascii="Times New Roman" w:hAnsi="Times New Roman" w:cs="Times New Roman"/>
          <w:sz w:val="20"/>
          <w:szCs w:val="20"/>
        </w:rPr>
        <w:t>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Intravilan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atribuit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T-60, parcel 1431.</w:t>
      </w:r>
    </w:p>
    <w:p w:rsidR="009F4A6C" w:rsidRDefault="009F4A6C" w:rsidP="009F4A6C">
      <w:pPr>
        <w:ind w:firstLine="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2</w:t>
      </w:r>
      <w:r>
        <w:rPr>
          <w:rFonts w:ascii="Times New Roman" w:hAnsi="Times New Roman" w:cs="Times New Roman"/>
          <w:sz w:val="20"/>
          <w:szCs w:val="20"/>
        </w:rPr>
        <w:t xml:space="preserve">.   Se </w:t>
      </w:r>
      <w:proofErr w:type="spellStart"/>
      <w:r>
        <w:rPr>
          <w:rFonts w:ascii="Times New Roman" w:hAnsi="Times New Roman" w:cs="Times New Roman"/>
          <w:sz w:val="20"/>
          <w:szCs w:val="20"/>
        </w:rPr>
        <w:t>aprobă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radierea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pozi</w:t>
      </w:r>
      <w:proofErr w:type="gramEnd"/>
      <w:r>
        <w:rPr>
          <w:rFonts w:ascii="Times New Roman" w:hAnsi="Times New Roman" w:cs="Times New Roman"/>
          <w:sz w:val="20"/>
          <w:szCs w:val="20"/>
        </w:rPr>
        <w:t>ției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nr.139 din ANEXA la </w:t>
      </w:r>
      <w:proofErr w:type="spellStart"/>
      <w:r>
        <w:rPr>
          <w:rFonts w:ascii="Times New Roman" w:hAnsi="Times New Roman" w:cs="Times New Roman"/>
          <w:sz w:val="20"/>
          <w:szCs w:val="20"/>
        </w:rPr>
        <w:t>hotărârea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nr.30/2010,    cu </w:t>
      </w:r>
      <w:proofErr w:type="spellStart"/>
      <w:r>
        <w:rPr>
          <w:rFonts w:ascii="Times New Roman" w:hAnsi="Times New Roman" w:cs="Times New Roman"/>
          <w:sz w:val="20"/>
          <w:szCs w:val="20"/>
        </w:rPr>
        <w:t>suprafața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1254 </w:t>
      </w:r>
      <w:proofErr w:type="spellStart"/>
      <w:r>
        <w:rPr>
          <w:rFonts w:ascii="Times New Roman" w:hAnsi="Times New Roman" w:cs="Times New Roman"/>
          <w:sz w:val="20"/>
          <w:szCs w:val="20"/>
        </w:rPr>
        <w:t>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Tarla-60, parcel -1431.   </w:t>
      </w:r>
    </w:p>
    <w:p w:rsidR="009F4A6C" w:rsidRDefault="009F4A6C" w:rsidP="009F4A6C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Primarul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duce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  <w:szCs w:val="20"/>
        </w:rPr>
        <w:t>îndeplinire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hotărâri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urbanism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cadastru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F4A6C" w:rsidRDefault="009F4A6C" w:rsidP="009F4A6C">
      <w:pPr>
        <w:ind w:firstLine="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Hotărârea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comunicată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urbanism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cadastru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</w:t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</w:t>
      </w:r>
      <w:proofErr w:type="gramEnd"/>
      <w:r>
        <w:rPr>
          <w:rFonts w:ascii="Times New Roman" w:hAnsi="Times New Roman" w:cs="Times New Roman"/>
          <w:sz w:val="20"/>
          <w:szCs w:val="20"/>
        </w:rPr>
        <w:t>ției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Prefectului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-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Județului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Vaslui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exercitarea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controlului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legalitatei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F4A6C" w:rsidRDefault="009F4A6C" w:rsidP="009F4A6C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F4A6C" w:rsidRDefault="009F4A6C" w:rsidP="009F4A6C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25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iulie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2023</w:t>
      </w:r>
    </w:p>
    <w:p w:rsidR="009F4A6C" w:rsidRDefault="009F4A6C" w:rsidP="009F4A6C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PREȘ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EDINTE  DE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ȘEDINȚĂ,</w:t>
      </w:r>
    </w:p>
    <w:p w:rsidR="009F4A6C" w:rsidRDefault="009F4A6C" w:rsidP="009F4A6C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Oțel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Dumitru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Contrasemnează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Secretar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general,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Dandeș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Sandu</w:t>
      </w:r>
      <w:proofErr w:type="spellEnd"/>
    </w:p>
    <w:p w:rsidR="009F4A6C" w:rsidRDefault="009F4A6C" w:rsidP="009F4A6C">
      <w:pPr>
        <w:ind w:left="-567" w:firstLine="567"/>
        <w:rPr>
          <w:rFonts w:ascii="Times New Roman" w:hAnsi="Times New Roman" w:cs="Times New Roman"/>
          <w:b/>
          <w:sz w:val="20"/>
          <w:szCs w:val="20"/>
        </w:rPr>
      </w:pPr>
    </w:p>
    <w:p w:rsidR="009F4A6C" w:rsidRDefault="009F4A6C" w:rsidP="009F4A6C">
      <w:pPr>
        <w:ind w:left="-567" w:firstLine="567"/>
        <w:rPr>
          <w:rFonts w:ascii="Times New Roman" w:hAnsi="Times New Roman" w:cs="Times New Roman"/>
          <w:b/>
          <w:i/>
          <w:sz w:val="12"/>
          <w:szCs w:val="12"/>
        </w:rPr>
      </w:pP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Prezenta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hotărâre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fost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adoptată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respectarea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prevederilor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art.196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alin</w:t>
      </w:r>
      <w:proofErr w:type="spellEnd"/>
      <w:proofErr w:type="gramStart"/>
      <w:r>
        <w:rPr>
          <w:rFonts w:ascii="Times New Roman" w:hAnsi="Times New Roman" w:cs="Times New Roman"/>
          <w:b/>
          <w:i/>
          <w:sz w:val="12"/>
          <w:szCs w:val="12"/>
        </w:rPr>
        <w:t>.(</w:t>
      </w:r>
      <w:proofErr w:type="gramEnd"/>
      <w:r>
        <w:rPr>
          <w:rFonts w:ascii="Times New Roman" w:hAnsi="Times New Roman" w:cs="Times New Roman"/>
          <w:b/>
          <w:i/>
          <w:sz w:val="12"/>
          <w:szCs w:val="12"/>
        </w:rPr>
        <w:t xml:space="preserve">1)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lit.a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>) din OUG nr.57/2019.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i/>
          <w:sz w:val="12"/>
          <w:szCs w:val="12"/>
        </w:rPr>
        <w:t>Nr.total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 al</w:t>
      </w:r>
      <w:proofErr w:type="gramEnd"/>
      <w:r>
        <w:rPr>
          <w:rFonts w:ascii="Times New Roman" w:hAnsi="Times New Roman" w:cs="Times New Roman"/>
          <w:b/>
          <w:i/>
          <w:sz w:val="12"/>
          <w:szCs w:val="12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consilierilor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=15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>VOTURI: -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:  15   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Nr.total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al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consilierilor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prezenți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>= 15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   -contra: 0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 w:rsidR="002503C2">
        <w:rPr>
          <w:rFonts w:ascii="Times New Roman" w:hAnsi="Times New Roman" w:cs="Times New Roman"/>
          <w:b/>
          <w:i/>
          <w:sz w:val="12"/>
          <w:szCs w:val="12"/>
        </w:rPr>
        <w:tab/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Nr.total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al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consilierilor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ab</w:t>
      </w:r>
      <w:r w:rsidR="002503C2">
        <w:rPr>
          <w:rFonts w:ascii="Times New Roman" w:hAnsi="Times New Roman" w:cs="Times New Roman"/>
          <w:b/>
          <w:i/>
          <w:sz w:val="12"/>
          <w:szCs w:val="12"/>
        </w:rPr>
        <w:t>senți</w:t>
      </w:r>
      <w:proofErr w:type="spellEnd"/>
      <w:r w:rsidR="002503C2">
        <w:rPr>
          <w:rFonts w:ascii="Times New Roman" w:hAnsi="Times New Roman" w:cs="Times New Roman"/>
          <w:b/>
          <w:i/>
          <w:sz w:val="12"/>
          <w:szCs w:val="12"/>
        </w:rPr>
        <w:t xml:space="preserve"> = 0</w:t>
      </w:r>
      <w:r w:rsidR="002503C2">
        <w:rPr>
          <w:rFonts w:ascii="Times New Roman" w:hAnsi="Times New Roman" w:cs="Times New Roman"/>
          <w:b/>
          <w:i/>
          <w:sz w:val="12"/>
          <w:szCs w:val="12"/>
        </w:rPr>
        <w:tab/>
      </w:r>
      <w:r w:rsidR="002503C2">
        <w:rPr>
          <w:rFonts w:ascii="Times New Roman" w:hAnsi="Times New Roman" w:cs="Times New Roman"/>
          <w:b/>
          <w:i/>
          <w:sz w:val="12"/>
          <w:szCs w:val="12"/>
        </w:rPr>
        <w:tab/>
      </w:r>
      <w:r w:rsidR="002503C2">
        <w:rPr>
          <w:rFonts w:ascii="Times New Roman" w:hAnsi="Times New Roman" w:cs="Times New Roman"/>
          <w:b/>
          <w:i/>
          <w:sz w:val="12"/>
          <w:szCs w:val="12"/>
        </w:rPr>
        <w:tab/>
      </w:r>
      <w:r w:rsidR="002503C2">
        <w:rPr>
          <w:rFonts w:ascii="Times New Roman" w:hAnsi="Times New Roman" w:cs="Times New Roman"/>
          <w:b/>
          <w:i/>
          <w:sz w:val="12"/>
          <w:szCs w:val="12"/>
        </w:rPr>
        <w:tab/>
      </w:r>
      <w:r w:rsidR="002503C2">
        <w:rPr>
          <w:rFonts w:ascii="Times New Roman" w:hAnsi="Times New Roman" w:cs="Times New Roman"/>
          <w:b/>
          <w:i/>
          <w:sz w:val="12"/>
          <w:szCs w:val="12"/>
        </w:rPr>
        <w:tab/>
      </w:r>
      <w:r w:rsidR="002503C2">
        <w:rPr>
          <w:rFonts w:ascii="Times New Roman" w:hAnsi="Times New Roman" w:cs="Times New Roman"/>
          <w:b/>
          <w:i/>
          <w:sz w:val="12"/>
          <w:szCs w:val="12"/>
        </w:rPr>
        <w:tab/>
      </w:r>
      <w:r w:rsidR="002503C2"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12"/>
          <w:szCs w:val="12"/>
        </w:rPr>
        <w:t xml:space="preserve">            -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abțineri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>: 0</w:t>
      </w:r>
    </w:p>
    <w:p w:rsidR="009F4A6C" w:rsidRDefault="009F4A6C" w:rsidP="009F4A6C">
      <w:pPr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6A05C7" w:rsidRDefault="006A05C7"/>
    <w:sectPr w:rsidR="006A05C7" w:rsidSect="009F4A6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11"/>
    <w:rsid w:val="002503C2"/>
    <w:rsid w:val="004F2311"/>
    <w:rsid w:val="006A05C7"/>
    <w:rsid w:val="009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C"/>
    <w:pPr>
      <w:spacing w:after="160"/>
    </w:pPr>
    <w:rPr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C"/>
    <w:pPr>
      <w:spacing w:after="160"/>
    </w:pPr>
    <w:rPr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2023-07-26T08:47:00Z</dcterms:created>
  <dcterms:modified xsi:type="dcterms:W3CDTF">2023-07-26T08:48:00Z</dcterms:modified>
</cp:coreProperties>
</file>